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120" w:beforeAutospacing="0" w:after="0" w:afterAutospacing="0"/>
        <w:ind w:left="120" w:right="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 w:bidi="ar"/>
        </w:rPr>
        <w:t>校工会党支部党员“两学一做”学习教育计划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right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学校党委[2016]15号文件《关于在全校党员中开展“学习党章党规、学系列讲话，做合格党员”学习教育实施方案》的精神要求，校工会党支部根据机关党委党员“两学一做”学习教育实施方案的要求，结合实际制定本支部党员“两学一做”学习教育具体计划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一、成立以杨华峰为组长，施频为副组长的学习教育工作小组。施频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负责学习教育活动的日常工作。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二、5月底前，召开全体党员会议，传达学校“两学一做”动员大会精神，宣讲机关党委“两学一做”学习教育具体实施方案，讨论与布置本支部“两学一做”学习教育计划安排。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三、6月全月，开展党员读书月活动，学习《党章》、《准则》、《条例》、《习近平系列重要讲话读本》等参考书以及机关党委编印的辅导资料。以自学为主辅以集中讲学。7月或9月参加机关党委的读书效果测试，力争全部测试过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四、扎实开展专题学习讨论，每个专题讨论要求中心发言有稿子，自由发言有提纲。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1、专题一：“讲政治、有信念”学习讨论。完成时间：5月31日以前。中心发言人施频。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2、专题二：“讲规矩、有纪律”学习讨论。完成时间：6月1日--7月30日之间。中心发言人杨华峰。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3、专题三：“讲道德、有品行”学习讨论。完成时间：8月31日--9月31日之间。中心发言人雷美位。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4、专题四：“讲奉献、有作为”学习讨论。完成时间：10月1日--11月30日之间。中心发言人上官鉴。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五、特色党员教育活动日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以先烈为镜，做合格党员”主题党日活动。组织全体党员到杨开慧故居开展重温入党誓词，缅怀先烈奋斗历程，争做合格党员活动。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2、手抄《党章》。每个党员从6月1日始，每天至少抄写《党章》600字，6月底完成此项活动。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3、背诵入党誓词活动。每次党员大会，随机抽取1名党员背诵入党誓词，要求全体党员同志熟记于心。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4、9月底到学校扶贫点开展“一进二访”活动。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六、讲党课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right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1、6月30日前，工会常务副主席杨华峰为本支部全体党员讲党课一次。题目是《讲党性，守规矩，敢担当》。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right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2、7月30日前，支部书记施频为本支部全体党员讲党课一次。题目是《始终保持坚强的政治定力，这是对信念的检验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七、年底完成专题组织生活会，开展党员民主评议。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八、认真撰写“两学一做”学习教育工作总结，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                            校工会党支部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12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                          2016年5月24日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+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349" w:bottom="1157" w:left="140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11FB9"/>
    <w:rsid w:val="28E24509"/>
    <w:rsid w:val="37A7091B"/>
    <w:rsid w:val="458D4793"/>
    <w:rsid w:val="64E46B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2016-05-25T02:27:00Z</cp:lastPrinted>
  <dcterms:modified xsi:type="dcterms:W3CDTF">2016-05-31T02:01:50Z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